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58F" w:rsidRPr="009D0A61" w:rsidRDefault="00190E49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F54D48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="003D558F" w:rsidRPr="009D0A61">
        <w:rPr>
          <w:rFonts w:ascii="GHEA Grapalat" w:hAnsi="GHEA Grapalat"/>
          <w:color w:val="000000"/>
          <w:sz w:val="22"/>
          <w:szCs w:val="22"/>
          <w:lang w:val="ru-RU"/>
        </w:rPr>
        <w:t>ОБЬЯВЛЕНИЕ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>Об открытой процедуре</w:t>
      </w:r>
    </w:p>
    <w:p w:rsidR="007F5AF0" w:rsidRPr="009D0A61" w:rsidRDefault="007F5AF0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2"/>
          <w:szCs w:val="22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Данный текст утвержден решением №1 комиссии открытой процедуры от</w:t>
      </w:r>
      <w:r w:rsidR="00DF6A67" w:rsidRPr="00DF6A67">
        <w:rPr>
          <w:rFonts w:ascii="GHEA Grapalat" w:hAnsi="GHEA Grapalat"/>
          <w:color w:val="000000"/>
          <w:sz w:val="20"/>
          <w:szCs w:val="20"/>
          <w:lang w:val="ru-RU"/>
        </w:rPr>
        <w:t xml:space="preserve"> 27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-го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ма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р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та</w:t>
      </w:r>
      <w:r w:rsidR="00DF6A67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201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г.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и публикуется согласно 24-й статье закона РА «О закупках»</w:t>
      </w:r>
    </w:p>
    <w:p w:rsidR="003D558F" w:rsidRPr="009D0A61" w:rsidRDefault="003D558F" w:rsidP="003D558F">
      <w:pPr>
        <w:pStyle w:val="a3"/>
        <w:spacing w:before="0" w:beforeAutospacing="0" w:after="0" w:afterAutospacing="0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Код открытой процедуры </w:t>
      </w:r>
      <w:r w:rsidR="0073094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«ААЭК-ОППТ-1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DF6A67">
        <w:rPr>
          <w:rFonts w:ascii="GHEA Grapalat" w:hAnsi="GHEA Grapalat"/>
          <w:b/>
          <w:color w:val="000000"/>
          <w:sz w:val="20"/>
          <w:szCs w:val="20"/>
          <w:lang w:val="ru-RU"/>
        </w:rPr>
        <w:t>/1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7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center"/>
        <w:rPr>
          <w:rFonts w:ascii="GHEA Grapalat" w:hAnsi="GHEA Grapalat"/>
          <w:color w:val="000000"/>
          <w:sz w:val="20"/>
          <w:szCs w:val="20"/>
          <w:lang w:val="ru-RU"/>
        </w:rPr>
      </w:pP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Заказчик, ЗАО «ААЭК», находящийся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объявляет открытую процедуру.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Победившему участнику открытой процедуры по установленному порядку будет предложено заключить контракт на поставку </w:t>
      </w:r>
      <w:r w:rsidR="00AC1058" w:rsidRPr="00AC1058">
        <w:rPr>
          <w:rFonts w:ascii="GHEA Grapalat" w:hAnsi="GHEA Grapalat"/>
          <w:b/>
          <w:color w:val="000000"/>
          <w:sz w:val="20"/>
          <w:szCs w:val="20"/>
          <w:lang w:val="ru-RU"/>
        </w:rPr>
        <w:t>Аэрофильтры поглотители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/далее Контракт/.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Согласно 6-ой статье закона РА «О закупках», все лица, независимо от того обстоятельства, являются ли они иностранным физическим лицом, организацией или лицом без гражданства, имеют равное право на участие в открытой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открытой процедуре не имеют право участвовать лица, которые признаны обанкротившимися в судебном порядке, имеют просроченные задолженности по линии налоговых платежей и обязательных платежей по социальному обеспечению РА, чьи представители исполнительного органа в течение трех лет, предшествующих моменту представления заявки, были осуждены за преступление, направленное против экономической деятельности или государственной службы, за исключением случаев, когда судимость снята или</w:t>
      </w:r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погашена в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порядке</w:t>
      </w:r>
      <w:proofErr w:type="gramEnd"/>
      <w:r w:rsidR="00724D2F" w:rsidRPr="009D0A61">
        <w:rPr>
          <w:rFonts w:ascii="GHEA Grapalat" w:hAnsi="GHEA Grapalat"/>
          <w:color w:val="000000"/>
          <w:sz w:val="20"/>
          <w:szCs w:val="20"/>
          <w:lang w:val="ru-RU"/>
        </w:rPr>
        <w:t>, установлен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ном законом, а также лица, которые включены в перечень участников, не имеющих права на участие в процессе закупок.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Участник должен осуществлять профессиональную деятельность, соответствующую деятельности, предусмотренной контрактом, и должен обладать профессиональным опытом, техническими средствами, финансовыми средствами, трудовыми ресурсами, требующимися по приглашению для выполнения обязательств, предусмотренных контрактом.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Победивший участник определяется из числа участников, представивших удовлетворительно оцененные заявки, по принципу предпочтения участника, представившего предложение минимальной цены, с которым заключается контракт.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участие в данной процедуре необходимо обратиться к «Заказчику»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 </w:t>
      </w:r>
      <w:r w:rsidR="00DF6A67">
        <w:rPr>
          <w:rFonts w:ascii="GHEA Grapalat" w:hAnsi="GHEA Grapalat"/>
          <w:b/>
          <w:color w:val="000000"/>
          <w:sz w:val="20"/>
          <w:szCs w:val="20"/>
          <w:lang w:val="ru-RU"/>
        </w:rPr>
        <w:t>4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-ого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дня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со дня опубликования данного объявления. При этом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для получения печатной копии приглашения необходимо представить Заказчику заявление в письменном виде. Заказчик обеспечивает предоставление печатной копии приглашения</w:t>
      </w:r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течение рабочего дня, следующего за днем получения подобного </w:t>
      </w:r>
      <w:proofErr w:type="gramStart"/>
      <w:r w:rsidR="00963242" w:rsidRPr="009D0A61">
        <w:rPr>
          <w:rFonts w:ascii="GHEA Grapalat" w:hAnsi="GHEA Grapalat"/>
          <w:color w:val="000000"/>
          <w:sz w:val="20"/>
          <w:szCs w:val="20"/>
          <w:lang w:val="ru-RU"/>
        </w:rPr>
        <w:t>запроса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при получении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5000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РА. Оплата должна быть произведена на счет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</w:t>
      </w:r>
      <w:proofErr w:type="spellStart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В случае пятидесятикратного превышения базовой единицы закупок, кроме армянского, заявки можно представлять также</w:t>
      </w:r>
      <w:r w:rsidRPr="009D0A61">
        <w:rPr>
          <w:rFonts w:ascii="GHEA Grapalat" w:hAnsi="GHEA Grapalat"/>
          <w:color w:val="000000"/>
          <w:sz w:val="22"/>
          <w:szCs w:val="22"/>
          <w:lang w:val="ru-RU"/>
        </w:rPr>
        <w:t xml:space="preserve"> 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на русском и /или/ английском языках.</w:t>
      </w:r>
      <w:proofErr w:type="gramEnd"/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приглашения на русском или английском языке необходимо представить Заказчику письменное заявление. Заказчик обеспечивает предоставление приглашения на русском или английском языке при </w:t>
      </w:r>
      <w:proofErr w:type="spellStart"/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представле-нии</w:t>
      </w:r>
      <w:proofErr w:type="spellEnd"/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копии выданного банком документа, подтверждающего уплату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100000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драм РА, в течение десяти рабочих дней, следующих за днем получения подобного запроса.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Оплата должна быть произведена на счет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1930000199200100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ЗАО 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«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Конверс</w:t>
      </w:r>
      <w:proofErr w:type="spellEnd"/>
      <w:r w:rsidRPr="009D0A61">
        <w:rPr>
          <w:rFonts w:ascii="GHEA Grapalat" w:hAnsi="GHEA Grapalat"/>
          <w:b/>
          <w:color w:val="000000"/>
          <w:sz w:val="22"/>
          <w:szCs w:val="22"/>
          <w:lang w:val="ru-RU"/>
        </w:rPr>
        <w:t xml:space="preserve"> 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Банк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»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. </w:t>
      </w:r>
    </w:p>
    <w:p w:rsidR="003D558F" w:rsidRPr="009D0A61" w:rsidRDefault="003D558F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При запросе о предоставлении приглашения в электронном виде Заказчик обеспечивает предоставление приглашения в электронной форме в течение рабочего дня, следующего за днем получения заявления.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Неполучение приглашения в порядке, предусмотренном данным приглашением, не ограничивает право участника на участие в данной процедуре.</w:t>
      </w:r>
    </w:p>
    <w:p w:rsidR="003D558F" w:rsidRPr="009D0A61" w:rsidRDefault="003D558F" w:rsidP="00963242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Заявки на участие в открытой процедуре необходимо представить по адресу: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РА,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«ААЭК», административный корпус, ком. 415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в печатном виде до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11:30 4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2</w:t>
      </w:r>
      <w:r w:rsidR="00963242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-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го дня 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(</w:t>
      </w:r>
      <w:r w:rsidR="00DF6A67">
        <w:rPr>
          <w:rFonts w:ascii="GHEA Grapalat" w:hAnsi="GHEA Grapalat"/>
          <w:b/>
          <w:sz w:val="20"/>
          <w:szCs w:val="20"/>
          <w:lang w:val="af-ZA"/>
        </w:rPr>
        <w:t>08</w:t>
      </w:r>
      <w:r w:rsidR="00DF6A67">
        <w:rPr>
          <w:rFonts w:ascii="GHEA Grapalat" w:hAnsi="GHEA Grapalat"/>
          <w:b/>
          <w:sz w:val="20"/>
          <w:szCs w:val="20"/>
          <w:lang w:val="ru-RU"/>
        </w:rPr>
        <w:t>.</w:t>
      </w:r>
      <w:r w:rsidR="00DF6A67" w:rsidRPr="00DF6A67">
        <w:rPr>
          <w:rFonts w:ascii="GHEA Grapalat" w:hAnsi="GHEA Grapalat"/>
          <w:b/>
          <w:sz w:val="20"/>
          <w:szCs w:val="20"/>
          <w:lang w:val="ru-RU"/>
        </w:rPr>
        <w:t>05</w:t>
      </w:r>
      <w:r w:rsidR="00DF6A67">
        <w:rPr>
          <w:rFonts w:ascii="GHEA Grapalat" w:hAnsi="GHEA Grapalat"/>
          <w:b/>
          <w:sz w:val="20"/>
          <w:szCs w:val="20"/>
          <w:lang w:val="af-ZA"/>
        </w:rPr>
        <w:t>.2017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г.)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, считая с момента опубликования данного объявления</w:t>
      </w:r>
      <w:r w:rsidR="003166FA" w:rsidRP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и они должны </w:t>
      </w:r>
      <w:proofErr w:type="gramStart"/>
      <w:r w:rsidR="003166FA">
        <w:rPr>
          <w:rFonts w:ascii="GHEA Grapalat" w:hAnsi="GHEA Grapalat"/>
          <w:color w:val="000000"/>
          <w:sz w:val="20"/>
          <w:szCs w:val="20"/>
          <w:lang w:val="ru-RU"/>
        </w:rPr>
        <w:t>быть</w:t>
      </w:r>
      <w:proofErr w:type="gramEnd"/>
      <w:r w:rsidR="003166FA">
        <w:rPr>
          <w:rFonts w:ascii="GHEA Grapalat" w:hAnsi="GHEA Grapalat"/>
          <w:color w:val="000000"/>
          <w:sz w:val="20"/>
          <w:szCs w:val="20"/>
          <w:lang w:val="ru-RU"/>
        </w:rPr>
        <w:t xml:space="preserve"> составлены на армянском или на русском языке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lastRenderedPageBreak/>
        <w:t xml:space="preserve">Открытие заявок состоится по адресу: РА,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Армавирский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марз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г. </w:t>
      </w:r>
      <w:proofErr w:type="spell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Мецамор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, ЗАО «ААЭК», административный корпус, в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11:30, </w:t>
      </w:r>
      <w:r w:rsidR="00DF6A67" w:rsidRPr="00DF6A67">
        <w:rPr>
          <w:rFonts w:ascii="GHEA Grapalat" w:hAnsi="GHEA Grapalat"/>
          <w:b/>
          <w:color w:val="000000"/>
          <w:sz w:val="20"/>
          <w:szCs w:val="20"/>
          <w:lang w:val="ru-RU"/>
        </w:rPr>
        <w:t>8</w:t>
      </w:r>
      <w:r w:rsidR="009D0A61" w:rsidRPr="009D0A61">
        <w:rPr>
          <w:rFonts w:ascii="GHEA Grapalat" w:hAnsi="GHEA Grapalat"/>
          <w:b/>
          <w:sz w:val="20"/>
          <w:szCs w:val="20"/>
          <w:lang w:val="af-ZA"/>
        </w:rPr>
        <w:t>-</w:t>
      </w:r>
      <w:r w:rsidR="009D0A61" w:rsidRPr="009D0A61">
        <w:rPr>
          <w:rFonts w:ascii="GHEA Grapalat" w:hAnsi="GHEA Grapalat"/>
          <w:b/>
          <w:sz w:val="20"/>
          <w:szCs w:val="20"/>
          <w:lang w:val="ru-RU"/>
        </w:rPr>
        <w:t>го</w:t>
      </w:r>
      <w:r w:rsidR="009D0A61" w:rsidRPr="006231C5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 xml:space="preserve"> </w:t>
      </w:r>
      <w:r w:rsidR="00DF6A67" w:rsidRPr="006231C5">
        <w:rPr>
          <w:rFonts w:ascii="GHEA Grapalat" w:hAnsi="GHEA Grapalat"/>
          <w:b/>
          <w:color w:val="000000" w:themeColor="text1"/>
          <w:sz w:val="20"/>
          <w:szCs w:val="20"/>
          <w:lang w:val="ru-RU"/>
        </w:rPr>
        <w:t>мая</w:t>
      </w:r>
      <w:r w:rsidR="00DF6A67">
        <w:rPr>
          <w:rFonts w:ascii="GHEA Grapalat" w:hAnsi="GHEA Grapalat"/>
          <w:b/>
          <w:sz w:val="20"/>
          <w:szCs w:val="20"/>
          <w:lang w:val="af-ZA"/>
        </w:rPr>
        <w:t xml:space="preserve"> 2017</w:t>
      </w:r>
      <w:r w:rsidRPr="009D0A61">
        <w:rPr>
          <w:rFonts w:ascii="GHEA Grapalat" w:hAnsi="GHEA Grapalat"/>
          <w:b/>
          <w:sz w:val="20"/>
          <w:szCs w:val="20"/>
          <w:lang w:val="af-ZA"/>
        </w:rPr>
        <w:t>г.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Жалобы, связанные с данной процедурой, подаются в «Центр содействия закупкам», по адресу: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г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 Ереван, ул. Комитаса 54/б. Апелляция осуществляется в порядке, установленном в 12-ом разделе части 1 данного приглашения.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Для оценки соответствия права на участие и квалификационных критериев (также по части других требований) участников условиям, установленным в приглашении на участие в данной процедуре, участники должны представить Заказчику документы, предусмотренные приглашением на участие в данной процедуре.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Согласно решению правительства РА №1008 от 29.04.2004г. ЗАО «ААЭК» считается важнейшим объектом, и вход на примыкающую территорию осуществляется через контрольно-пропускной пункт. Для представления заявок в конечный срок просим учесть вышеуказанное обстоятельство и своевременно получить разрешение на вход</w:t>
      </w: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3D558F" w:rsidRPr="009D0A61" w:rsidRDefault="003D558F" w:rsidP="00432E34">
      <w:pPr>
        <w:pStyle w:val="a3"/>
        <w:spacing w:before="0" w:beforeAutospacing="0" w:after="0" w:afterAutospacing="0"/>
        <w:ind w:firstLine="72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Для получения дополнительной информации, связанной с данным объявлением, можете обращаться к координатору по закупкам </w:t>
      </w:r>
      <w:proofErr w:type="spellStart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Арсену</w:t>
      </w:r>
      <w:proofErr w:type="spellEnd"/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 </w:t>
      </w:r>
      <w:proofErr w:type="spellStart"/>
      <w:r w:rsidR="0050474C" w:rsidRPr="0050474C">
        <w:rPr>
          <w:rFonts w:ascii="GHEA Grapalat" w:hAnsi="GHEA Grapalat"/>
          <w:b/>
          <w:color w:val="000000"/>
          <w:sz w:val="20"/>
          <w:szCs w:val="20"/>
          <w:lang w:val="ru-RU"/>
        </w:rPr>
        <w:t>Мнацаканян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у</w:t>
      </w:r>
      <w:proofErr w:type="spell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</w:p>
    <w:p w:rsidR="00B7550F" w:rsidRPr="005D4566" w:rsidRDefault="003B43B5" w:rsidP="003D558F">
      <w:pPr>
        <w:pStyle w:val="a3"/>
        <w:spacing w:before="0" w:beforeAutospacing="0" w:after="0" w:afterAutospacing="0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      </w:t>
      </w:r>
    </w:p>
    <w:p w:rsidR="003D558F" w:rsidRPr="00B7550F" w:rsidRDefault="00B7550F" w:rsidP="00B7550F">
      <w:pPr>
        <w:pStyle w:val="a3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0"/>
          <w:szCs w:val="20"/>
        </w:rPr>
      </w:pPr>
      <w:r w:rsidRPr="005D4566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</w:t>
      </w:r>
      <w:r w:rsidR="003B43B5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r w:rsidR="003D558F"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Тел.: </w:t>
      </w:r>
      <w:r w:rsidR="003B43B5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 xml:space="preserve">(+37410) </w:t>
      </w:r>
      <w:r w:rsidR="003D558F"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28-29-60</w:t>
      </w:r>
      <w:r>
        <w:rPr>
          <w:rFonts w:ascii="GHEA Grapalat" w:hAnsi="GHEA Grapalat"/>
          <w:b/>
          <w:color w:val="000000"/>
          <w:sz w:val="20"/>
          <w:szCs w:val="20"/>
        </w:rPr>
        <w:t xml:space="preserve"> </w:t>
      </w:r>
    </w:p>
    <w:p w:rsidR="003D558F" w:rsidRPr="005D4566" w:rsidRDefault="003D558F" w:rsidP="00B7550F">
      <w:pPr>
        <w:pStyle w:val="a3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Эл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.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</w:t>
      </w:r>
      <w:proofErr w:type="gramStart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>п</w:t>
      </w:r>
      <w:proofErr w:type="gramEnd"/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очта: </w:t>
      </w:r>
      <w:proofErr w:type="spellStart"/>
      <w:r w:rsidR="00B7550F">
        <w:rPr>
          <w:rFonts w:ascii="Tahoma" w:hAnsi="Tahoma" w:cs="Tahoma"/>
          <w:sz w:val="20"/>
          <w:szCs w:val="20"/>
        </w:rPr>
        <w:t>Arsen</w:t>
      </w:r>
      <w:proofErr w:type="spellEnd"/>
      <w:r w:rsidR="00B7550F" w:rsidRPr="00B7550F">
        <w:rPr>
          <w:rFonts w:ascii="Tahoma" w:hAnsi="Tahoma" w:cs="Tahoma"/>
          <w:sz w:val="20"/>
          <w:szCs w:val="20"/>
          <w:lang w:val="ru-RU"/>
        </w:rPr>
        <w:t>.</w:t>
      </w:r>
      <w:proofErr w:type="spellStart"/>
      <w:r w:rsidR="00B7550F">
        <w:rPr>
          <w:rFonts w:ascii="Tahoma" w:hAnsi="Tahoma" w:cs="Tahoma"/>
          <w:sz w:val="20"/>
          <w:szCs w:val="20"/>
        </w:rPr>
        <w:t>Mnatsakanyan</w:t>
      </w:r>
      <w:proofErr w:type="spellEnd"/>
      <w:r w:rsidR="00B7550F" w:rsidRPr="00B7550F">
        <w:rPr>
          <w:rFonts w:ascii="Tahoma" w:hAnsi="Tahoma" w:cs="Tahoma"/>
          <w:sz w:val="20"/>
          <w:szCs w:val="20"/>
          <w:lang w:val="ru-RU"/>
        </w:rPr>
        <w:t>@</w:t>
      </w:r>
      <w:proofErr w:type="spellStart"/>
      <w:r w:rsidR="00B7550F">
        <w:rPr>
          <w:rFonts w:ascii="Tahoma" w:hAnsi="Tahoma" w:cs="Tahoma"/>
          <w:sz w:val="20"/>
          <w:szCs w:val="20"/>
        </w:rPr>
        <w:t>anpp</w:t>
      </w:r>
      <w:proofErr w:type="spellEnd"/>
      <w:r w:rsidR="00B7550F" w:rsidRPr="00B7550F">
        <w:rPr>
          <w:rFonts w:ascii="Tahoma" w:hAnsi="Tahoma" w:cs="Tahoma"/>
          <w:sz w:val="20"/>
          <w:szCs w:val="20"/>
          <w:lang w:val="ru-RU"/>
        </w:rPr>
        <w:t>.</w:t>
      </w:r>
      <w:r w:rsidR="00B7550F">
        <w:rPr>
          <w:rFonts w:ascii="Tahoma" w:hAnsi="Tahoma" w:cs="Tahoma"/>
          <w:sz w:val="20"/>
          <w:szCs w:val="20"/>
        </w:rPr>
        <w:t>am</w:t>
      </w:r>
    </w:p>
    <w:p w:rsidR="003D558F" w:rsidRPr="009D0A61" w:rsidRDefault="003D558F" w:rsidP="00B7550F">
      <w:pPr>
        <w:pStyle w:val="a3"/>
        <w:spacing w:before="0" w:beforeAutospacing="0" w:after="0" w:afterAutospacing="0" w:line="276" w:lineRule="auto"/>
        <w:jc w:val="both"/>
        <w:rPr>
          <w:rFonts w:ascii="GHEA Grapalat" w:hAnsi="GHEA Grapalat"/>
          <w:color w:val="000000"/>
          <w:sz w:val="20"/>
          <w:szCs w:val="20"/>
          <w:lang w:val="ru-RU"/>
        </w:rPr>
      </w:pPr>
      <w:r w:rsidRPr="009D0A61">
        <w:rPr>
          <w:rFonts w:ascii="GHEA Grapalat" w:hAnsi="GHEA Grapalat"/>
          <w:color w:val="000000"/>
          <w:sz w:val="20"/>
          <w:szCs w:val="20"/>
          <w:lang w:val="ru-RU"/>
        </w:rPr>
        <w:t xml:space="preserve">             Заказчик: </w:t>
      </w:r>
      <w:r w:rsidRPr="009D0A61">
        <w:rPr>
          <w:rFonts w:ascii="GHEA Grapalat" w:hAnsi="GHEA Grapalat"/>
          <w:b/>
          <w:color w:val="000000"/>
          <w:sz w:val="20"/>
          <w:szCs w:val="20"/>
          <w:lang w:val="ru-RU"/>
        </w:rPr>
        <w:t>ЗАО «ААЭК»</w:t>
      </w:r>
    </w:p>
    <w:p w:rsidR="00984A6D" w:rsidRPr="007F5AF0" w:rsidRDefault="00984A6D">
      <w:pPr>
        <w:rPr>
          <w:lang w:val="ru-RU"/>
        </w:rPr>
      </w:pPr>
    </w:p>
    <w:sectPr w:rsidR="00984A6D" w:rsidRPr="007F5AF0" w:rsidSect="007F5AF0">
      <w:pgSz w:w="12240" w:h="15840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3D558F"/>
    <w:rsid w:val="00011D21"/>
    <w:rsid w:val="00036A37"/>
    <w:rsid w:val="000E1F48"/>
    <w:rsid w:val="00190E49"/>
    <w:rsid w:val="002631C9"/>
    <w:rsid w:val="002A1859"/>
    <w:rsid w:val="003166FA"/>
    <w:rsid w:val="003B43B5"/>
    <w:rsid w:val="003D558F"/>
    <w:rsid w:val="004103A3"/>
    <w:rsid w:val="004328EB"/>
    <w:rsid w:val="00432E34"/>
    <w:rsid w:val="0050474C"/>
    <w:rsid w:val="00504E2F"/>
    <w:rsid w:val="005D4566"/>
    <w:rsid w:val="00613FEF"/>
    <w:rsid w:val="006231C5"/>
    <w:rsid w:val="00724D2F"/>
    <w:rsid w:val="0073094F"/>
    <w:rsid w:val="007F5AF0"/>
    <w:rsid w:val="00963242"/>
    <w:rsid w:val="00984A6D"/>
    <w:rsid w:val="009D0A61"/>
    <w:rsid w:val="00A86BD0"/>
    <w:rsid w:val="00AB157D"/>
    <w:rsid w:val="00AC1053"/>
    <w:rsid w:val="00AC1058"/>
    <w:rsid w:val="00B7550F"/>
    <w:rsid w:val="00B83D8E"/>
    <w:rsid w:val="00DF6A67"/>
    <w:rsid w:val="00E4185E"/>
    <w:rsid w:val="00F54D48"/>
    <w:rsid w:val="00F673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3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D55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2</Pages>
  <Words>734</Words>
  <Characters>4187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hambartsumyan_karine</dc:creator>
  <cp:keywords/>
  <dc:description/>
  <cp:lastModifiedBy>mnatsakanyan_arsen</cp:lastModifiedBy>
  <cp:revision>18</cp:revision>
  <cp:lastPrinted>2017-03-27T04:38:00Z</cp:lastPrinted>
  <dcterms:created xsi:type="dcterms:W3CDTF">2016-04-08T12:17:00Z</dcterms:created>
  <dcterms:modified xsi:type="dcterms:W3CDTF">2017-03-27T10:45:00Z</dcterms:modified>
</cp:coreProperties>
</file>